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236EB3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463F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236EB3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236EB3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236EB3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236EB3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AA463F">
        <w:rPr>
          <w:lang w:val="sr-Cyrl-RS"/>
        </w:rPr>
        <w:t>220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7930AD" w:rsidRPr="007930AD">
        <w:rPr>
          <w:lang w:val="sr-Cyrl-RS"/>
        </w:rPr>
        <w:t>2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AA463F">
        <w:rPr>
          <w:lang w:val="sr-Cyrl-RS"/>
        </w:rPr>
        <w:t>3</w:t>
      </w:r>
      <w:r w:rsidR="00304CD7" w:rsidRPr="007930AD">
        <w:rPr>
          <w:lang w:val="sr-Cyrl-RS"/>
        </w:rPr>
        <w:t xml:space="preserve">. </w:t>
      </w:r>
      <w:r w:rsidR="00236EB3">
        <w:rPr>
          <w:lang w:val="sr-Cyrl-RS"/>
        </w:rPr>
        <w:t>decembar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 w:rsidR="00236EB3">
        <w:rPr>
          <w:lang w:val="sr-Cyrl-CS"/>
        </w:rPr>
        <w:t>godine</w:t>
      </w:r>
    </w:p>
    <w:p w:rsidR="00ED4781" w:rsidRPr="007930AD" w:rsidRDefault="00236EB3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236EB3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236EB3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236EB3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236EB3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236EB3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F7638C">
        <w:rPr>
          <w:lang w:val="sr-Cyrl-CS"/>
        </w:rPr>
        <w:t xml:space="preserve">1. </w:t>
      </w:r>
      <w:r w:rsidR="00236EB3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236EB3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236EB3">
        <w:rPr>
          <w:lang w:val="sr-Cyrl-CS"/>
        </w:rPr>
        <w:t>skupštine</w:t>
      </w:r>
    </w:p>
    <w:p w:rsidR="00B86EC4" w:rsidRPr="007930AD" w:rsidRDefault="00236EB3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236EB3" w:rsidP="00EA64FA">
      <w:pPr>
        <w:jc w:val="center"/>
        <w:rPr>
          <w:lang w:val="sr-Cyrl-CS"/>
        </w:rPr>
      </w:pPr>
      <w:r>
        <w:rPr>
          <w:lang w:val="sr-Cyrl-CS"/>
        </w:rPr>
        <w:t>ŠESTU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236EB3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236EB3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NEDELjU</w:t>
      </w:r>
      <w:r w:rsidR="00B86EC4"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C371A4">
        <w:rPr>
          <w:lang w:val="sr-Cyrl-CS"/>
        </w:rPr>
        <w:t>2</w:t>
      </w:r>
      <w:r w:rsidR="00AA463F">
        <w:rPr>
          <w:lang w:val="sr-Cyrl-CS"/>
        </w:rPr>
        <w:t>5</w:t>
      </w:r>
      <w:r w:rsidR="001952AE" w:rsidRPr="007930AD">
        <w:rPr>
          <w:lang w:val="sr-Cyrl-RS"/>
        </w:rPr>
        <w:t xml:space="preserve">. </w:t>
      </w:r>
      <w:r>
        <w:rPr>
          <w:lang w:val="sr-Cyrl-RS"/>
        </w:rPr>
        <w:t>DECEMBAR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7B53D9" w:rsidRPr="007930AD" w:rsidRDefault="00236EB3" w:rsidP="00F7638C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AA463F">
        <w:rPr>
          <w:lang w:val="sr-Cyrl-CS"/>
        </w:rPr>
        <w:t>20</w:t>
      </w:r>
      <w:r w:rsidR="001539DC" w:rsidRPr="007930AD">
        <w:rPr>
          <w:lang w:val="sr-Cyrl-CS"/>
        </w:rPr>
        <w:t>,</w:t>
      </w:r>
      <w:r w:rsidR="00AA463F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236EB3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236EB3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236EB3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236EB3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236EB3">
        <w:rPr>
          <w:lang w:val="sr-Cyrl-CS"/>
        </w:rPr>
        <w:t>sledeći</w:t>
      </w:r>
    </w:p>
    <w:p w:rsidR="009650CE" w:rsidRDefault="00236EB3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5F1EA6" w:rsidRPr="007930AD" w:rsidRDefault="005F1EA6" w:rsidP="005F1EA6">
      <w:pPr>
        <w:tabs>
          <w:tab w:val="left" w:pos="1260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236EB3">
        <w:rPr>
          <w:lang w:val="sr-Cyrl-CS"/>
        </w:rPr>
        <w:t>Usvajanje</w:t>
      </w:r>
      <w:r>
        <w:rPr>
          <w:lang w:val="sr-Cyrl-CS"/>
        </w:rPr>
        <w:t xml:space="preserve"> </w:t>
      </w:r>
      <w:r w:rsidR="00236EB3">
        <w:rPr>
          <w:lang w:val="sr-Cyrl-CS"/>
        </w:rPr>
        <w:t>zapisnika</w:t>
      </w:r>
      <w:r>
        <w:rPr>
          <w:lang w:val="sr-Cyrl-CS"/>
        </w:rPr>
        <w:t xml:space="preserve"> </w:t>
      </w:r>
      <w:r w:rsidR="00236EB3">
        <w:rPr>
          <w:lang w:val="sr-Cyrl-CS"/>
        </w:rPr>
        <w:t>Treće</w:t>
      </w:r>
      <w:r>
        <w:rPr>
          <w:lang w:val="sr-Cyrl-CS"/>
        </w:rPr>
        <w:t xml:space="preserve"> </w:t>
      </w:r>
      <w:r w:rsidR="00236EB3">
        <w:rPr>
          <w:lang w:val="sr-Cyrl-CS"/>
        </w:rPr>
        <w:t>i</w:t>
      </w:r>
      <w:r>
        <w:rPr>
          <w:lang w:val="sr-Cyrl-CS"/>
        </w:rPr>
        <w:t xml:space="preserve"> </w:t>
      </w:r>
      <w:r w:rsidR="00236EB3">
        <w:rPr>
          <w:lang w:val="sr-Cyrl-CS"/>
        </w:rPr>
        <w:t>Četvrte</w:t>
      </w:r>
      <w:r>
        <w:rPr>
          <w:lang w:val="sr-Cyrl-CS"/>
        </w:rPr>
        <w:t xml:space="preserve"> </w:t>
      </w:r>
      <w:r w:rsidR="00236EB3">
        <w:rPr>
          <w:lang w:val="sr-Cyrl-CS"/>
        </w:rPr>
        <w:t>sednice</w:t>
      </w:r>
      <w:r>
        <w:rPr>
          <w:lang w:val="sr-Cyrl-CS"/>
        </w:rPr>
        <w:t xml:space="preserve"> </w:t>
      </w:r>
      <w:r w:rsidR="00236EB3">
        <w:rPr>
          <w:lang w:val="sr-Cyrl-CS"/>
        </w:rPr>
        <w:t>Odbora</w:t>
      </w:r>
      <w:r>
        <w:rPr>
          <w:lang w:val="sr-Cyrl-CS"/>
        </w:rPr>
        <w:t>,</w:t>
      </w:r>
    </w:p>
    <w:p w:rsidR="00472C6D" w:rsidRDefault="00472C6D" w:rsidP="00AA463F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236EB3">
        <w:rPr>
          <w:color w:val="000000"/>
          <w:lang w:val="sr-Cyrl-RS"/>
        </w:rPr>
        <w:t>Razmatranje</w:t>
      </w:r>
      <w:r w:rsidR="00206E6D" w:rsidRPr="00F7638C">
        <w:rPr>
          <w:color w:val="000000"/>
          <w:lang w:val="sr-Cyrl-RS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Predlog</w:t>
      </w:r>
      <w:r w:rsidR="00236EB3">
        <w:rPr>
          <w:rStyle w:val="Bodytext512pt"/>
          <w:rFonts w:ascii="Times New Roman" w:hAnsi="Times New Roman" w:cs="Times New Roman"/>
          <w:b w:val="0"/>
          <w:lang w:val="sr-Cyrl-RS"/>
        </w:rPr>
        <w:t>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zakona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o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izmeni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Zakona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o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državnim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236EB3">
        <w:rPr>
          <w:rStyle w:val="Bodytext512pt"/>
          <w:rFonts w:ascii="Times New Roman" w:hAnsi="Times New Roman" w:cs="Times New Roman"/>
          <w:b w:val="0"/>
        </w:rPr>
        <w:t>službenicima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>,</w:t>
      </w:r>
      <w:r w:rsidR="00C371A4">
        <w:rPr>
          <w:rStyle w:val="Bodytext512pt"/>
        </w:rPr>
        <w:t xml:space="preserve"> </w:t>
      </w:r>
      <w:r w:rsidR="00236EB3">
        <w:rPr>
          <w:color w:val="000000"/>
        </w:rPr>
        <w:t>koji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je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podnela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Vlada</w:t>
      </w:r>
      <w:r w:rsidR="00C371A4">
        <w:rPr>
          <w:color w:val="000000"/>
        </w:rPr>
        <w:t xml:space="preserve"> (</w:t>
      </w:r>
      <w:r w:rsidR="00236EB3">
        <w:rPr>
          <w:color w:val="000000"/>
        </w:rPr>
        <w:t>broj</w:t>
      </w:r>
      <w:r w:rsidR="00C371A4">
        <w:rPr>
          <w:color w:val="000000"/>
        </w:rPr>
        <w:t xml:space="preserve"> 011-2811/22 </w:t>
      </w:r>
      <w:r w:rsidR="00236EB3">
        <w:rPr>
          <w:color w:val="000000"/>
        </w:rPr>
        <w:t>od</w:t>
      </w:r>
      <w:r w:rsidR="00C371A4">
        <w:rPr>
          <w:color w:val="000000"/>
        </w:rPr>
        <w:t xml:space="preserve"> 16. </w:t>
      </w:r>
      <w:r w:rsidR="00236EB3">
        <w:rPr>
          <w:color w:val="000000"/>
        </w:rPr>
        <w:t>decembra</w:t>
      </w:r>
      <w:r w:rsidR="00C371A4">
        <w:rPr>
          <w:color w:val="000000"/>
        </w:rPr>
        <w:t xml:space="preserve"> 2022. </w:t>
      </w:r>
      <w:r w:rsidR="00236EB3">
        <w:rPr>
          <w:color w:val="000000"/>
        </w:rPr>
        <w:t>godine</w:t>
      </w:r>
      <w:r w:rsidR="00C371A4">
        <w:rPr>
          <w:color w:val="000000"/>
        </w:rPr>
        <w:t>)</w:t>
      </w:r>
      <w:r w:rsidR="00C371A4">
        <w:rPr>
          <w:color w:val="000000"/>
          <w:lang w:val="sr-Cyrl-RS"/>
        </w:rPr>
        <w:t xml:space="preserve">, </w:t>
      </w:r>
      <w:r w:rsidR="00236EB3">
        <w:rPr>
          <w:color w:val="000000"/>
          <w:lang w:val="sr-Cyrl-RS"/>
        </w:rPr>
        <w:t>u</w:t>
      </w:r>
      <w:r w:rsidR="00C371A4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pojedinostima</w:t>
      </w:r>
      <w:r w:rsidR="009650CE" w:rsidRPr="00F7638C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AA463F">
        <w:rPr>
          <w:color w:val="000000"/>
        </w:rPr>
        <w:t>2</w:t>
      </w:r>
      <w:r>
        <w:rPr>
          <w:color w:val="000000"/>
        </w:rPr>
        <w:t xml:space="preserve">. </w:t>
      </w:r>
      <w:r w:rsidR="00236EB3">
        <w:rPr>
          <w:color w:val="000000"/>
          <w:lang w:val="sr-Cyrl-RS"/>
        </w:rPr>
        <w:t>Razmatranje</w:t>
      </w:r>
      <w:r w:rsidR="00C138DC" w:rsidRPr="007930AD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Predloga</w:t>
      </w:r>
      <w:r w:rsidR="00C138DC" w:rsidRPr="007930AD">
        <w:rPr>
          <w:color w:val="000000"/>
          <w:lang w:val="sr-Cyrl-RS"/>
        </w:rPr>
        <w:t xml:space="preserve"> </w:t>
      </w:r>
      <w:r w:rsidR="00236EB3">
        <w:rPr>
          <w:color w:val="000000"/>
        </w:rPr>
        <w:t>zakona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potvrđivanju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Ugovora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pravnoj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sudskoj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saradnji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u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građanskim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trgovinskim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stvarima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između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Republike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Srbije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i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Ujedinjenih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Arapskih</w:t>
      </w:r>
      <w:r w:rsidR="00C371A4">
        <w:rPr>
          <w:color w:val="000000"/>
        </w:rPr>
        <w:t xml:space="preserve"> </w:t>
      </w:r>
      <w:r w:rsidR="00236EB3">
        <w:rPr>
          <w:color w:val="000000"/>
        </w:rPr>
        <w:t>Emirata</w:t>
      </w:r>
      <w:r w:rsidR="00C371A4" w:rsidRPr="00C371A4">
        <w:rPr>
          <w:b/>
          <w:color w:val="000000"/>
        </w:rPr>
        <w:t xml:space="preserve">,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011-2661/22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pojedinostima</w:t>
      </w:r>
      <w:r w:rsidR="00C138DC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AA463F">
        <w:rPr>
          <w:color w:val="000000"/>
          <w:lang w:val="sr-Cyrl-RS"/>
        </w:rPr>
        <w:t>3</w:t>
      </w:r>
      <w:r>
        <w:rPr>
          <w:color w:val="000000"/>
        </w:rPr>
        <w:t xml:space="preserve">. </w:t>
      </w:r>
      <w:r w:rsidR="00236EB3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236EB3">
        <w:rPr>
          <w:color w:val="000000"/>
        </w:rPr>
        <w:t>zakona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potvrđivanju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Ugovora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između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Republike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Srbije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i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Federativne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Republike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Brazil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pravnoj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pomoći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građanskim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stvarima</w:t>
      </w:r>
      <w:r w:rsidR="00FE7637">
        <w:rPr>
          <w:color w:val="000000"/>
        </w:rPr>
        <w:t xml:space="preserve">,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011-2659/22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color w:val="000000"/>
          <w:lang w:val="sr-Cyrl-RS"/>
        </w:rPr>
        <w:t xml:space="preserve">, </w:t>
      </w:r>
      <w:r w:rsidR="00236EB3">
        <w:rPr>
          <w:color w:val="000000"/>
          <w:lang w:val="sr-Cyrl-RS"/>
        </w:rPr>
        <w:t>u</w:t>
      </w:r>
      <w:r w:rsidR="00FE7637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pojedinostima</w:t>
      </w:r>
      <w:r w:rsidR="00B1796D" w:rsidRPr="007930AD">
        <w:rPr>
          <w:color w:val="000000"/>
          <w:lang w:val="sr-Cyrl-RS"/>
        </w:rPr>
        <w:t>;</w:t>
      </w:r>
    </w:p>
    <w:p w:rsidR="00ED4781" w:rsidRDefault="00472C6D" w:rsidP="00FE7637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631A3D">
        <w:rPr>
          <w:color w:val="000000"/>
          <w:lang w:val="sr-Cyrl-RS"/>
        </w:rPr>
        <w:t>4</w:t>
      </w:r>
      <w:r>
        <w:rPr>
          <w:color w:val="000000"/>
        </w:rPr>
        <w:t xml:space="preserve">. </w:t>
      </w:r>
      <w:r w:rsidR="00236EB3">
        <w:rPr>
          <w:color w:val="000000"/>
          <w:lang w:val="sr-Cyrl-RS"/>
        </w:rPr>
        <w:t>Razmatranje</w:t>
      </w:r>
      <w:r w:rsidR="00B1796D" w:rsidRPr="007930AD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Predloga</w:t>
      </w:r>
      <w:r w:rsidR="00B1796D" w:rsidRPr="007930AD">
        <w:rPr>
          <w:color w:val="000000"/>
          <w:lang w:val="sr-Cyrl-RS"/>
        </w:rPr>
        <w:t xml:space="preserve"> </w:t>
      </w:r>
      <w:r w:rsidR="00236EB3">
        <w:rPr>
          <w:color w:val="000000"/>
        </w:rPr>
        <w:t>zakona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potvrđivanju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Drugog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dodatnog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protokola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uz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Konvenciju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visokotehnološkom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kriminalu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pojačanoj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saradnji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i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otkrivanju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elektronskih</w:t>
      </w:r>
      <w:r w:rsidR="00FE7637">
        <w:rPr>
          <w:color w:val="000000"/>
        </w:rPr>
        <w:t xml:space="preserve"> </w:t>
      </w:r>
      <w:r w:rsidR="00236EB3">
        <w:rPr>
          <w:color w:val="000000"/>
        </w:rPr>
        <w:t>dokaza</w:t>
      </w:r>
      <w:r w:rsidR="00FE7637">
        <w:rPr>
          <w:color w:val="000000"/>
        </w:rPr>
        <w:t xml:space="preserve">,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011-2658/22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decembra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2022. </w:t>
      </w:r>
      <w:r w:rsidR="00236EB3"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)</w:t>
      </w:r>
      <w:r w:rsidR="00FE7637">
        <w:rPr>
          <w:color w:val="000000"/>
          <w:lang w:val="sr-Cyrl-RS"/>
        </w:rPr>
        <w:t xml:space="preserve">, </w:t>
      </w:r>
      <w:r w:rsidR="00236EB3">
        <w:rPr>
          <w:color w:val="000000"/>
          <w:lang w:val="sr-Cyrl-RS"/>
        </w:rPr>
        <w:t>u</w:t>
      </w:r>
      <w:r w:rsidR="00FE7637">
        <w:rPr>
          <w:color w:val="000000"/>
          <w:lang w:val="sr-Cyrl-RS"/>
        </w:rPr>
        <w:t xml:space="preserve"> </w:t>
      </w:r>
      <w:r w:rsidR="00236EB3">
        <w:rPr>
          <w:color w:val="000000"/>
          <w:lang w:val="sr-Cyrl-RS"/>
        </w:rPr>
        <w:t>pojedinostima</w:t>
      </w:r>
      <w:r w:rsidR="00631A3D">
        <w:rPr>
          <w:color w:val="000000"/>
          <w:lang w:val="sr-Cyrl-RS"/>
        </w:rPr>
        <w:t>;</w:t>
      </w:r>
    </w:p>
    <w:p w:rsidR="00631A3D" w:rsidRDefault="00631A3D" w:rsidP="00FE7637">
      <w:pPr>
        <w:tabs>
          <w:tab w:val="left" w:pos="1080"/>
        </w:tabs>
        <w:spacing w:after="120"/>
        <w:jc w:val="both"/>
        <w:rPr>
          <w:lang w:val="sr-Cyrl-RS" w:eastAsia="sr-Cyrl-CS"/>
        </w:rPr>
      </w:pPr>
      <w:r>
        <w:rPr>
          <w:color w:val="000000"/>
          <w:lang w:val="sr-Cyrl-RS"/>
        </w:rPr>
        <w:tab/>
        <w:t xml:space="preserve">5. </w:t>
      </w:r>
      <w:r w:rsidR="00236EB3">
        <w:rPr>
          <w:lang w:eastAsia="sr-Cyrl-CS"/>
        </w:rPr>
        <w:t>Razmatranje</w:t>
      </w:r>
      <w:r w:rsidRPr="00521091">
        <w:rPr>
          <w:lang w:eastAsia="sr-Cyrl-CS"/>
        </w:rPr>
        <w:t xml:space="preserve"> </w:t>
      </w:r>
      <w:r w:rsidR="00236EB3">
        <w:rPr>
          <w:lang w:val="sr-Cyrl-RS" w:eastAsia="sr-Cyrl-CS"/>
        </w:rPr>
        <w:t>Redovnog</w:t>
      </w:r>
      <w:r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godišnjeg</w:t>
      </w:r>
      <w:r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i</w:t>
      </w:r>
      <w:r w:rsidR="00236EB3">
        <w:rPr>
          <w:lang w:eastAsia="sr-Cyrl-CS"/>
        </w:rPr>
        <w:t>zveštaja</w:t>
      </w:r>
      <w:r w:rsidRPr="00521091">
        <w:rPr>
          <w:lang w:eastAsia="sr-Cyrl-CS"/>
        </w:rPr>
        <w:t xml:space="preserve"> </w:t>
      </w:r>
      <w:r w:rsidR="00236EB3">
        <w:rPr>
          <w:lang w:val="sr-Cyrl-RS" w:eastAsia="sr-Cyrl-CS"/>
        </w:rPr>
        <w:t>Zaštitnika</w:t>
      </w:r>
      <w:r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građana</w:t>
      </w:r>
      <w:r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za</w:t>
      </w:r>
      <w:r>
        <w:rPr>
          <w:lang w:val="sr-Cyrl-RS" w:eastAsia="sr-Cyrl-CS"/>
        </w:rPr>
        <w:t xml:space="preserve"> </w:t>
      </w:r>
      <w:r w:rsidRPr="00521091">
        <w:rPr>
          <w:lang w:eastAsia="sr-Cyrl-CS"/>
        </w:rPr>
        <w:t>20</w:t>
      </w:r>
      <w:r>
        <w:rPr>
          <w:lang w:val="sr-Cyrl-RS" w:eastAsia="sr-Cyrl-CS"/>
        </w:rPr>
        <w:t>21</w:t>
      </w:r>
      <w:r w:rsidRPr="00521091">
        <w:rPr>
          <w:lang w:eastAsia="sr-Cyrl-CS"/>
        </w:rPr>
        <w:t xml:space="preserve">. </w:t>
      </w:r>
      <w:r w:rsidR="00236EB3">
        <w:rPr>
          <w:lang w:eastAsia="sr-Cyrl-CS"/>
        </w:rPr>
        <w:t>godin</w:t>
      </w:r>
      <w:r w:rsidR="00236EB3">
        <w:rPr>
          <w:lang w:val="sr-Cyrl-RS" w:eastAsia="sr-Cyrl-CS"/>
        </w:rPr>
        <w:t>u</w:t>
      </w:r>
      <w:r w:rsidRPr="00521091">
        <w:rPr>
          <w:lang w:eastAsia="sr-Cyrl-CS"/>
        </w:rPr>
        <w:t xml:space="preserve"> (</w:t>
      </w:r>
      <w:r w:rsidR="00236EB3">
        <w:rPr>
          <w:lang w:val="sr-Cyrl-RS" w:eastAsia="sr-Cyrl-CS"/>
        </w:rPr>
        <w:t>b</w:t>
      </w:r>
      <w:r w:rsidR="00236EB3">
        <w:rPr>
          <w:lang w:eastAsia="sr-Cyrl-CS"/>
        </w:rPr>
        <w:t>roj</w:t>
      </w:r>
      <w:r w:rsidRPr="00521091">
        <w:rPr>
          <w:lang w:eastAsia="sr-Cyrl-CS"/>
        </w:rPr>
        <w:t>: 02-</w:t>
      </w:r>
      <w:r>
        <w:rPr>
          <w:lang w:val="sr-Cyrl-RS" w:eastAsia="sr-Cyrl-CS"/>
        </w:rPr>
        <w:t>463</w:t>
      </w:r>
      <w:r>
        <w:rPr>
          <w:lang w:eastAsia="sr-Cyrl-CS"/>
        </w:rPr>
        <w:t>/2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 </w:t>
      </w:r>
      <w:r w:rsidR="00236EB3">
        <w:rPr>
          <w:lang w:eastAsia="sr-Cyrl-CS"/>
        </w:rPr>
        <w:t>od</w:t>
      </w:r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15</w:t>
      </w:r>
      <w:r w:rsidRPr="00521091">
        <w:rPr>
          <w:lang w:eastAsia="sr-Cyrl-CS"/>
        </w:rPr>
        <w:t xml:space="preserve">. </w:t>
      </w:r>
      <w:r w:rsidR="00236EB3">
        <w:rPr>
          <w:lang w:val="sr-Cyrl-RS" w:eastAsia="sr-Cyrl-CS"/>
        </w:rPr>
        <w:t>marta</w:t>
      </w:r>
      <w:r>
        <w:rPr>
          <w:lang w:eastAsia="sr-Cyrl-CS"/>
        </w:rPr>
        <w:t xml:space="preserve"> 202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godine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631A3D" w:rsidRDefault="00631A3D" w:rsidP="00FE7637">
      <w:pPr>
        <w:tabs>
          <w:tab w:val="left" w:pos="1080"/>
        </w:tabs>
        <w:spacing w:after="120"/>
        <w:jc w:val="both"/>
        <w:rPr>
          <w:lang w:val="sr-Cyrl-RS" w:eastAsia="sr-Cyrl-CS"/>
        </w:rPr>
      </w:pPr>
      <w:r>
        <w:rPr>
          <w:lang w:val="sr-Cyrl-RS" w:eastAsia="sr-Cyrl-CS"/>
        </w:rPr>
        <w:tab/>
        <w:t xml:space="preserve">6. </w:t>
      </w:r>
      <w:r w:rsidR="00236EB3">
        <w:rPr>
          <w:lang w:eastAsia="sr-Cyrl-CS"/>
        </w:rPr>
        <w:t>Razmatranje</w:t>
      </w:r>
      <w:r w:rsidRPr="00631A3D">
        <w:rPr>
          <w:lang w:eastAsia="sr-Cyrl-CS"/>
        </w:rPr>
        <w:t xml:space="preserve"> </w:t>
      </w:r>
      <w:r w:rsidR="00236EB3">
        <w:rPr>
          <w:lang w:eastAsia="sr-Cyrl-CS"/>
        </w:rPr>
        <w:t>Izveštaja</w:t>
      </w:r>
      <w:r w:rsidRPr="00631A3D">
        <w:rPr>
          <w:lang w:eastAsia="sr-Cyrl-CS"/>
        </w:rPr>
        <w:t xml:space="preserve"> </w:t>
      </w:r>
      <w:r w:rsidR="00236EB3">
        <w:rPr>
          <w:rStyle w:val="FontStyle12"/>
          <w:sz w:val="24"/>
          <w:szCs w:val="24"/>
          <w:lang w:eastAsia="sr-Cyrl-CS"/>
        </w:rPr>
        <w:t>o</w:t>
      </w:r>
      <w:r w:rsidRPr="00631A3D">
        <w:rPr>
          <w:rStyle w:val="FontStyle12"/>
          <w:sz w:val="24"/>
          <w:szCs w:val="24"/>
          <w:lang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radu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Poverenika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za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informacije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od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javnog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značaja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i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zaštitu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podataka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o</w:t>
      </w:r>
      <w:r w:rsidRPr="00631A3D">
        <w:rPr>
          <w:rStyle w:val="FontStyle12"/>
          <w:sz w:val="24"/>
          <w:szCs w:val="24"/>
          <w:lang w:val="sr-Cyrl-RS" w:eastAsia="sr-Cyrl-CS"/>
        </w:rPr>
        <w:t xml:space="preserve"> </w:t>
      </w:r>
      <w:r w:rsidR="00236EB3">
        <w:rPr>
          <w:rStyle w:val="FontStyle12"/>
          <w:sz w:val="24"/>
          <w:szCs w:val="24"/>
          <w:lang w:val="sr-Cyrl-RS" w:eastAsia="sr-Cyrl-CS"/>
        </w:rPr>
        <w:t>ličnosti</w:t>
      </w:r>
      <w:r w:rsidRPr="00631A3D">
        <w:rPr>
          <w:rStyle w:val="FontStyle12"/>
          <w:sz w:val="24"/>
          <w:szCs w:val="24"/>
          <w:lang w:eastAsia="sr-Cyrl-CS"/>
        </w:rPr>
        <w:t xml:space="preserve"> </w:t>
      </w:r>
      <w:r w:rsidR="00236EB3">
        <w:rPr>
          <w:rStyle w:val="FontStyle12"/>
          <w:sz w:val="24"/>
          <w:szCs w:val="24"/>
          <w:lang w:eastAsia="sr-Cyrl-CS"/>
        </w:rPr>
        <w:t>za</w:t>
      </w:r>
      <w:r w:rsidRPr="00631A3D">
        <w:rPr>
          <w:rStyle w:val="FontStyle12"/>
          <w:sz w:val="24"/>
          <w:szCs w:val="24"/>
          <w:lang w:eastAsia="sr-Cyrl-CS"/>
        </w:rPr>
        <w:t xml:space="preserve"> 20</w:t>
      </w:r>
      <w:r w:rsidRPr="00631A3D">
        <w:rPr>
          <w:rStyle w:val="FontStyle12"/>
          <w:sz w:val="24"/>
          <w:szCs w:val="24"/>
          <w:lang w:val="sr-Cyrl-RS" w:eastAsia="sr-Cyrl-CS"/>
        </w:rPr>
        <w:t>2</w:t>
      </w:r>
      <w:r>
        <w:rPr>
          <w:rStyle w:val="FontStyle12"/>
          <w:sz w:val="24"/>
          <w:szCs w:val="24"/>
          <w:lang w:val="sr-Cyrl-RS" w:eastAsia="sr-Cyrl-CS"/>
        </w:rPr>
        <w:t>1</w:t>
      </w:r>
      <w:r w:rsidRPr="00631A3D">
        <w:rPr>
          <w:rStyle w:val="FontStyle12"/>
          <w:sz w:val="24"/>
          <w:szCs w:val="24"/>
          <w:lang w:eastAsia="sr-Cyrl-CS"/>
        </w:rPr>
        <w:t xml:space="preserve">. </w:t>
      </w:r>
      <w:r w:rsidR="00236EB3">
        <w:rPr>
          <w:rStyle w:val="FontStyle12"/>
          <w:sz w:val="24"/>
          <w:szCs w:val="24"/>
          <w:lang w:eastAsia="sr-Cyrl-CS"/>
        </w:rPr>
        <w:t>godinu</w:t>
      </w:r>
      <w:r w:rsidRPr="00631A3D">
        <w:rPr>
          <w:lang w:eastAsia="sr-Cyrl-CS"/>
        </w:rPr>
        <w:t xml:space="preserve"> (</w:t>
      </w:r>
      <w:r w:rsidR="00236EB3">
        <w:rPr>
          <w:lang w:val="sr-Cyrl-RS" w:eastAsia="sr-Cyrl-CS"/>
        </w:rPr>
        <w:t>b</w:t>
      </w:r>
      <w:r w:rsidR="00236EB3">
        <w:rPr>
          <w:lang w:eastAsia="sr-Cyrl-CS"/>
        </w:rPr>
        <w:t>roj</w:t>
      </w:r>
      <w:r w:rsidRPr="00631A3D">
        <w:rPr>
          <w:lang w:eastAsia="sr-Cyrl-CS"/>
        </w:rPr>
        <w:t>: 02-</w:t>
      </w:r>
      <w:r w:rsidRPr="00631A3D">
        <w:rPr>
          <w:lang w:val="sr-Cyrl-RS" w:eastAsia="sr-Cyrl-CS"/>
        </w:rPr>
        <w:t>4</w:t>
      </w:r>
      <w:r>
        <w:rPr>
          <w:lang w:val="sr-Cyrl-RS" w:eastAsia="sr-Cyrl-CS"/>
        </w:rPr>
        <w:t>8</w:t>
      </w:r>
      <w:r w:rsidRPr="00631A3D">
        <w:rPr>
          <w:lang w:val="sr-Cyrl-RS" w:eastAsia="sr-Cyrl-CS"/>
        </w:rPr>
        <w:t>4</w:t>
      </w:r>
      <w:r w:rsidRPr="00631A3D">
        <w:rPr>
          <w:lang w:eastAsia="sr-Cyrl-CS"/>
        </w:rPr>
        <w:t>/2</w:t>
      </w:r>
      <w:r w:rsidR="00224667">
        <w:rPr>
          <w:lang w:val="sr-Cyrl-RS" w:eastAsia="sr-Cyrl-CS"/>
        </w:rPr>
        <w:t>2</w:t>
      </w:r>
      <w:r w:rsidRPr="00631A3D">
        <w:rPr>
          <w:lang w:eastAsia="sr-Cyrl-CS"/>
        </w:rPr>
        <w:t xml:space="preserve"> </w:t>
      </w:r>
      <w:r w:rsidR="00236EB3">
        <w:rPr>
          <w:lang w:eastAsia="sr-Cyrl-CS"/>
        </w:rPr>
        <w:t>od</w:t>
      </w:r>
      <w:r w:rsidRPr="00631A3D">
        <w:rPr>
          <w:lang w:eastAsia="sr-Cyrl-CS"/>
        </w:rPr>
        <w:t xml:space="preserve"> </w:t>
      </w:r>
      <w:r w:rsidRPr="00631A3D">
        <w:rPr>
          <w:lang w:val="sr-Cyrl-RS" w:eastAsia="sr-Cyrl-CS"/>
        </w:rPr>
        <w:t>2</w:t>
      </w:r>
      <w:r>
        <w:rPr>
          <w:lang w:val="sr-Cyrl-RS" w:eastAsia="sr-Cyrl-CS"/>
        </w:rPr>
        <w:t>3</w:t>
      </w:r>
      <w:r w:rsidRPr="00631A3D">
        <w:rPr>
          <w:lang w:eastAsia="sr-Cyrl-CS"/>
        </w:rPr>
        <w:t xml:space="preserve">. </w:t>
      </w:r>
      <w:r w:rsidR="00236EB3">
        <w:rPr>
          <w:lang w:val="sr-Cyrl-RS" w:eastAsia="sr-Cyrl-CS"/>
        </w:rPr>
        <w:t>marta</w:t>
      </w:r>
      <w:r w:rsidRPr="00631A3D">
        <w:rPr>
          <w:lang w:eastAsia="sr-Cyrl-CS"/>
        </w:rPr>
        <w:t xml:space="preserve"> 202</w:t>
      </w:r>
      <w:r>
        <w:rPr>
          <w:lang w:val="sr-Cyrl-RS" w:eastAsia="sr-Cyrl-CS"/>
        </w:rPr>
        <w:t>2</w:t>
      </w:r>
      <w:r w:rsidRPr="00631A3D">
        <w:rPr>
          <w:lang w:eastAsia="sr-Cyrl-CS"/>
        </w:rPr>
        <w:t>.</w:t>
      </w:r>
      <w:r w:rsidRPr="00631A3D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godine</w:t>
      </w:r>
      <w:r w:rsidRPr="00631A3D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631A3D" w:rsidRPr="007930AD" w:rsidRDefault="00631A3D" w:rsidP="00FE7637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lang w:val="sr-Cyrl-RS" w:eastAsia="sr-Cyrl-CS"/>
        </w:rPr>
        <w:tab/>
        <w:t xml:space="preserve">7. </w:t>
      </w:r>
      <w:r w:rsidR="00236EB3">
        <w:rPr>
          <w:lang w:eastAsia="sr-Cyrl-CS"/>
        </w:rPr>
        <w:t>Razmatranje</w:t>
      </w:r>
      <w:r w:rsidR="00224667" w:rsidRPr="00521091">
        <w:rPr>
          <w:lang w:eastAsia="sr-Cyrl-CS"/>
        </w:rPr>
        <w:t xml:space="preserve"> </w:t>
      </w:r>
      <w:r w:rsidR="00236EB3">
        <w:rPr>
          <w:lang w:val="sr-Cyrl-RS" w:eastAsia="sr-Cyrl-CS"/>
        </w:rPr>
        <w:t>Redovnog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godišnjeg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i</w:t>
      </w:r>
      <w:r w:rsidR="00236EB3">
        <w:rPr>
          <w:lang w:eastAsia="sr-Cyrl-CS"/>
        </w:rPr>
        <w:t>zveštaja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Agencije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za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sprečavanje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korupcije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za</w:t>
      </w:r>
      <w:r w:rsidR="00224667">
        <w:rPr>
          <w:lang w:val="sr-Cyrl-RS" w:eastAsia="sr-Cyrl-CS"/>
        </w:rPr>
        <w:t xml:space="preserve"> 2021. </w:t>
      </w:r>
      <w:r w:rsidR="00236EB3">
        <w:rPr>
          <w:lang w:val="sr-Cyrl-RS" w:eastAsia="sr-Cyrl-CS"/>
        </w:rPr>
        <w:t>godinu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i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Izveštaj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o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sprovođenju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aktivnosti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iz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Revidiranog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Akcionog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lastRenderedPageBreak/>
        <w:t>plana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za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poglavlje</w:t>
      </w:r>
      <w:r w:rsidR="00224667">
        <w:rPr>
          <w:lang w:val="sr-Cyrl-RS" w:eastAsia="sr-Cyrl-CS"/>
        </w:rPr>
        <w:t xml:space="preserve"> 23 – </w:t>
      </w:r>
      <w:r w:rsidR="00236EB3">
        <w:rPr>
          <w:lang w:val="sr-Cyrl-RS" w:eastAsia="sr-Cyrl-CS"/>
        </w:rPr>
        <w:t>Potpoglavlje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Borba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protiv</w:t>
      </w:r>
      <w:r w:rsidR="00224667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korupcije</w:t>
      </w:r>
      <w:r w:rsidR="00224667">
        <w:rPr>
          <w:lang w:val="sr-Cyrl-RS" w:eastAsia="sr-Cyrl-CS"/>
        </w:rPr>
        <w:t xml:space="preserve"> </w:t>
      </w:r>
      <w:r w:rsidR="00224667" w:rsidRPr="00631A3D">
        <w:rPr>
          <w:lang w:eastAsia="sr-Cyrl-CS"/>
        </w:rPr>
        <w:t>(</w:t>
      </w:r>
      <w:r w:rsidR="00236EB3">
        <w:rPr>
          <w:lang w:val="sr-Cyrl-RS" w:eastAsia="sr-Cyrl-CS"/>
        </w:rPr>
        <w:t>b</w:t>
      </w:r>
      <w:r w:rsidR="00236EB3">
        <w:rPr>
          <w:lang w:eastAsia="sr-Cyrl-CS"/>
        </w:rPr>
        <w:t>roj</w:t>
      </w:r>
      <w:r w:rsidR="00224667" w:rsidRPr="00631A3D">
        <w:rPr>
          <w:lang w:eastAsia="sr-Cyrl-CS"/>
        </w:rPr>
        <w:t>: 02-</w:t>
      </w:r>
      <w:r w:rsidR="00224667">
        <w:rPr>
          <w:lang w:val="sr-Cyrl-RS" w:eastAsia="sr-Cyrl-CS"/>
        </w:rPr>
        <w:t>554</w:t>
      </w:r>
      <w:r w:rsidR="00224667" w:rsidRPr="00631A3D">
        <w:rPr>
          <w:lang w:eastAsia="sr-Cyrl-CS"/>
        </w:rPr>
        <w:t>/2</w:t>
      </w:r>
      <w:r w:rsidR="00224667">
        <w:rPr>
          <w:lang w:val="sr-Cyrl-RS" w:eastAsia="sr-Cyrl-CS"/>
        </w:rPr>
        <w:t>2</w:t>
      </w:r>
      <w:r w:rsidR="00224667" w:rsidRPr="00631A3D">
        <w:rPr>
          <w:lang w:eastAsia="sr-Cyrl-CS"/>
        </w:rPr>
        <w:t xml:space="preserve"> </w:t>
      </w:r>
      <w:r w:rsidR="00236EB3">
        <w:rPr>
          <w:lang w:eastAsia="sr-Cyrl-CS"/>
        </w:rPr>
        <w:t>od</w:t>
      </w:r>
      <w:r w:rsidR="00224667" w:rsidRPr="00631A3D">
        <w:rPr>
          <w:lang w:eastAsia="sr-Cyrl-CS"/>
        </w:rPr>
        <w:t xml:space="preserve"> </w:t>
      </w:r>
      <w:r w:rsidR="00224667">
        <w:rPr>
          <w:lang w:val="sr-Cyrl-RS" w:eastAsia="sr-Cyrl-CS"/>
        </w:rPr>
        <w:t>30</w:t>
      </w:r>
      <w:r w:rsidR="00224667" w:rsidRPr="00631A3D">
        <w:rPr>
          <w:lang w:eastAsia="sr-Cyrl-CS"/>
        </w:rPr>
        <w:t xml:space="preserve">. </w:t>
      </w:r>
      <w:r w:rsidR="00236EB3">
        <w:rPr>
          <w:lang w:val="sr-Cyrl-RS" w:eastAsia="sr-Cyrl-CS"/>
        </w:rPr>
        <w:t>marta</w:t>
      </w:r>
      <w:r w:rsidR="00224667" w:rsidRPr="00631A3D">
        <w:rPr>
          <w:lang w:eastAsia="sr-Cyrl-CS"/>
        </w:rPr>
        <w:t xml:space="preserve"> 202</w:t>
      </w:r>
      <w:r w:rsidR="00224667">
        <w:rPr>
          <w:lang w:val="sr-Cyrl-RS" w:eastAsia="sr-Cyrl-CS"/>
        </w:rPr>
        <w:t>2</w:t>
      </w:r>
      <w:r w:rsidR="00224667" w:rsidRPr="00631A3D">
        <w:rPr>
          <w:lang w:eastAsia="sr-Cyrl-CS"/>
        </w:rPr>
        <w:t>.</w:t>
      </w:r>
      <w:r w:rsidR="00224667" w:rsidRPr="00631A3D">
        <w:rPr>
          <w:lang w:val="sr-Cyrl-RS" w:eastAsia="sr-Cyrl-CS"/>
        </w:rPr>
        <w:t xml:space="preserve"> </w:t>
      </w:r>
      <w:r w:rsidR="00236EB3">
        <w:rPr>
          <w:lang w:val="sr-Cyrl-RS" w:eastAsia="sr-Cyrl-CS"/>
        </w:rPr>
        <w:t>godine</w:t>
      </w:r>
      <w:r w:rsidR="00224667" w:rsidRPr="00631A3D">
        <w:rPr>
          <w:lang w:eastAsia="sr-Cyrl-CS"/>
        </w:rPr>
        <w:t>)</w:t>
      </w:r>
      <w:r w:rsidR="00224667">
        <w:rPr>
          <w:lang w:val="sr-Cyrl-RS" w:eastAsia="sr-Cyrl-CS"/>
        </w:rPr>
        <w:t>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236EB3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236EB3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236EB3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236EB3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236EB3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236EB3">
        <w:rPr>
          <w:lang w:val="sr-Cyrl-CS"/>
        </w:rPr>
        <w:t>sali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236EB3">
        <w:rPr>
          <w:lang w:val="sr-Cyrl-RS"/>
        </w:rPr>
        <w:t>u</w:t>
      </w:r>
      <w:r w:rsidR="0078670A" w:rsidRPr="007930AD">
        <w:rPr>
          <w:lang w:val="sr-Cyrl-RS"/>
        </w:rPr>
        <w:t xml:space="preserve"> </w:t>
      </w:r>
      <w:r w:rsidR="00236EB3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236EB3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236EB3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236EB3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36EB3">
        <w:rPr>
          <w:lang w:val="sr-Cyrl-RS"/>
        </w:rPr>
        <w:t>P</w:t>
      </w:r>
      <w:r w:rsidR="00236EB3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236EB3">
        <w:rPr>
          <w:lang w:val="sr-Cyrl-RS"/>
        </w:rPr>
        <w:t>ODBORA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36EB3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236EB3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236EB3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236EB3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12" w:rsidRDefault="00301C12" w:rsidP="007930AD">
      <w:r>
        <w:separator/>
      </w:r>
    </w:p>
  </w:endnote>
  <w:endnote w:type="continuationSeparator" w:id="0">
    <w:p w:rsidR="00301C12" w:rsidRDefault="00301C12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3" w:rsidRDefault="00236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3" w:rsidRDefault="00236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3" w:rsidRDefault="0023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12" w:rsidRDefault="00301C12" w:rsidP="007930AD">
      <w:r>
        <w:separator/>
      </w:r>
    </w:p>
  </w:footnote>
  <w:footnote w:type="continuationSeparator" w:id="0">
    <w:p w:rsidR="00301C12" w:rsidRDefault="00301C12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3" w:rsidRDefault="0023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236EB3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3" w:rsidRDefault="00236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4A8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4667"/>
    <w:rsid w:val="0022510B"/>
    <w:rsid w:val="00226F1E"/>
    <w:rsid w:val="00236EB3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C1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552BF"/>
    <w:rsid w:val="00465E43"/>
    <w:rsid w:val="00472C6D"/>
    <w:rsid w:val="004738B0"/>
    <w:rsid w:val="004742B1"/>
    <w:rsid w:val="00492B4B"/>
    <w:rsid w:val="004958EA"/>
    <w:rsid w:val="004B33FB"/>
    <w:rsid w:val="004B4FD2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1EA6"/>
    <w:rsid w:val="005F7537"/>
    <w:rsid w:val="00614AE0"/>
    <w:rsid w:val="00616E66"/>
    <w:rsid w:val="0062178B"/>
    <w:rsid w:val="006222B8"/>
    <w:rsid w:val="00631A3D"/>
    <w:rsid w:val="006416A9"/>
    <w:rsid w:val="006546D9"/>
    <w:rsid w:val="00662FE8"/>
    <w:rsid w:val="00663CC1"/>
    <w:rsid w:val="00671342"/>
    <w:rsid w:val="0067162E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37105"/>
    <w:rsid w:val="00741C54"/>
    <w:rsid w:val="00742FE5"/>
    <w:rsid w:val="00747976"/>
    <w:rsid w:val="00750407"/>
    <w:rsid w:val="00750419"/>
    <w:rsid w:val="00765930"/>
    <w:rsid w:val="00775E19"/>
    <w:rsid w:val="0077772C"/>
    <w:rsid w:val="00782AB9"/>
    <w:rsid w:val="0078670A"/>
    <w:rsid w:val="007877F6"/>
    <w:rsid w:val="00787E13"/>
    <w:rsid w:val="0079061C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5765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3F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371A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E763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12pt">
    <w:name w:val="Body text (5) + 12 pt"/>
    <w:aliases w:val="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211pt">
    <w:name w:val="Body text (2) + 11 pt"/>
    <w:aliases w:val="Not 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DefaultParagraphFont"/>
    <w:uiPriority w:val="99"/>
    <w:rsid w:val="00631A3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97DD-D889-41C5-9A1F-AAC921F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2018-06-11T17:55:00Z</cp:lastPrinted>
  <dcterms:created xsi:type="dcterms:W3CDTF">2023-02-24T11:49:00Z</dcterms:created>
  <dcterms:modified xsi:type="dcterms:W3CDTF">2023-02-24T11:49:00Z</dcterms:modified>
</cp:coreProperties>
</file>